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05" w:rsidRPr="00AA0F51" w:rsidRDefault="001C1D05" w:rsidP="001C1D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Профессиональный стандарт</w:t>
      </w:r>
    </w:p>
    <w:p w:rsidR="001C1D05" w:rsidRPr="00AA0F51" w:rsidRDefault="001C1D05" w:rsidP="001C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>Профессиональный стандарт – это характеристика квалификации, необходимой работнику для осуществления определенного вида профессиональной деятельности, а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квалификация работника – это уровень знаний, умений, профессиональных</w:t>
      </w:r>
      <w:r w:rsidRPr="00AA0F5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навыков и опыта работы работника</w:t>
      </w:r>
    </w:p>
    <w:p w:rsidR="001C1D05" w:rsidRPr="00AA0F51" w:rsidRDefault="001C1D05" w:rsidP="001C1D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4D676FC5" wp14:editId="1437B3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86000"/>
            <wp:effectExtent l="0" t="0" r="0" b="0"/>
            <wp:wrapSquare wrapText="bothSides"/>
            <wp:docPr id="3" name="Рисунок 3" descr="hello_html_m258ba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8ba5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Введение </w:t>
      </w:r>
      <w:proofErr w:type="spellStart"/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профстандартов</w:t>
      </w:r>
      <w:proofErr w:type="spellEnd"/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для педагогов позволит решить сразу несколько вопросов:</w:t>
      </w:r>
    </w:p>
    <w:p w:rsidR="001C1D05" w:rsidRPr="00AA0F51" w:rsidRDefault="001C1D05" w:rsidP="001C1D0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точно определить, какую именно квалификацию должен иметь педагог;</w:t>
      </w:r>
    </w:p>
    <w:p w:rsidR="001C1D05" w:rsidRPr="00AA0F51" w:rsidRDefault="001C1D05" w:rsidP="001C1D0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обеспечить нужную подготовку будущих работников этой области;</w:t>
      </w:r>
    </w:p>
    <w:p w:rsidR="001C1D05" w:rsidRPr="00AA0F51" w:rsidRDefault="001C1D05" w:rsidP="001C1D0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уведомить педагогов о требованиях, которые будут к ним предъявляться;</w:t>
      </w:r>
    </w:p>
    <w:p w:rsidR="001C1D05" w:rsidRPr="00AA0F51" w:rsidRDefault="001C1D05" w:rsidP="001C1D0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привлечь самих </w:t>
      </w:r>
      <w:r w:rsidRPr="00AA0F5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педагогов</w:t>
      </w: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к повышению уровня образования в России.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2F5496"/>
          <w:sz w:val="96"/>
          <w:szCs w:val="96"/>
          <w:lang w:eastAsia="ru-RU"/>
        </w:rPr>
        <w:lastRenderedPageBreak/>
        <w:t>Общие сведения о</w:t>
      </w:r>
      <w:r w:rsidRPr="00AA0F51">
        <w:rPr>
          <w:rFonts w:ascii="Times New Roman" w:eastAsia="Times New Roman" w:hAnsi="Times New Roman" w:cs="Times New Roman"/>
          <w:color w:val="2F5496"/>
          <w:sz w:val="96"/>
          <w:szCs w:val="96"/>
          <w:lang w:eastAsia="ru-RU"/>
        </w:rPr>
        <w:t> стандарте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 этом разделе определяется, к какому конкретно виду деятельности относится </w:t>
      </w:r>
      <w:proofErr w:type="spellStart"/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профстандарт</w:t>
      </w:r>
      <w:proofErr w:type="spellEnd"/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педагога дошкольного образования, какие коды ОКЗ и ОКВЭД должны применяться при учете этого вида деятельности. По </w:t>
      </w:r>
      <w:proofErr w:type="spellStart"/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профстандарту</w:t>
      </w:r>
      <w:proofErr w:type="spellEnd"/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понятие</w:t>
      </w: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 </w:t>
      </w:r>
      <w:r w:rsidRPr="00AA0F51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«педагог»</w:t>
      </w: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шире, чем </w:t>
      </w:r>
      <w:r w:rsidRPr="00AA0F51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«воспитатель»</w:t>
      </w: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. К педагогам относятся как воспитатели, так и учителя в школе и других учреждениях общего образования. Разделение происходит на уровне кодов ОКЗ </w:t>
      </w:r>
      <w:r w:rsidRPr="00AA0F5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(к </w:t>
      </w:r>
      <w:r w:rsidRPr="00AA0F51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воспитателям относится код 3320</w:t>
      </w:r>
      <w:r w:rsidRPr="00AA0F5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)</w:t>
      </w: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 и ОКВЭД </w:t>
      </w:r>
      <w:r w:rsidRPr="00AA0F5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(80.10.1 — услуги дошкольного образования)</w:t>
      </w: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2F5496"/>
          <w:sz w:val="72"/>
          <w:szCs w:val="72"/>
          <w:lang w:eastAsia="ru-RU"/>
        </w:rPr>
        <w:t>Функциональная карта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Здесь описываются функции, которые в своей работе должен осуществлять педагог. Применительно к профессиональному стандарту воспитателя ДОУ главными по отношению к детям будут </w:t>
      </w: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функции:</w:t>
      </w:r>
    </w:p>
    <w:p w:rsidR="001C1D05" w:rsidRPr="00AA0F51" w:rsidRDefault="001C1D05" w:rsidP="001C1D0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обучение;</w:t>
      </w:r>
    </w:p>
    <w:p w:rsidR="001C1D05" w:rsidRPr="00AA0F51" w:rsidRDefault="001C1D05" w:rsidP="001C1D0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воспитание</w:t>
      </w: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;</w:t>
      </w:r>
    </w:p>
    <w:p w:rsidR="001C1D05" w:rsidRPr="00AA0F51" w:rsidRDefault="001C1D05" w:rsidP="001C1D0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развитие</w:t>
      </w: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60288" behindDoc="0" locked="0" layoutInCell="1" allowOverlap="0" wp14:anchorId="37DDF04A" wp14:editId="585821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3495675"/>
            <wp:effectExtent l="0" t="0" r="9525" b="9525"/>
            <wp:wrapSquare wrapText="bothSides"/>
            <wp:docPr id="2" name="Рисунок 2" descr="hello_html_m6531d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531d6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Зачем нужен</w:t>
      </w:r>
      <w:r w:rsidRPr="00AA0F51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 профессиональный стандарт педагога?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инструмент реализации стратегии образования в меняющемся мире.</w:t>
      </w:r>
    </w:p>
    <w:p w:rsidR="001C1D05" w:rsidRPr="00AA0F51" w:rsidRDefault="001C1D05" w:rsidP="001C1D0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инструмент повышения качества образования и выхода отечественного образования на международный уровень.</w:t>
      </w:r>
    </w:p>
    <w:p w:rsidR="001C1D05" w:rsidRPr="00AA0F51" w:rsidRDefault="001C1D05" w:rsidP="001C1D0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объективный измеритель квалификации педагога.</w:t>
      </w:r>
    </w:p>
    <w:p w:rsidR="001C1D05" w:rsidRPr="00AA0F51" w:rsidRDefault="001C1D05" w:rsidP="001C1D0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 – средство отбора педагогических кадров в учреждения образования.</w:t>
      </w:r>
    </w:p>
    <w:p w:rsidR="001C1D05" w:rsidRPr="00AA0F51" w:rsidRDefault="001C1D05" w:rsidP="001C1D0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основа для формирования трудового договора, фиксирующего отношения между работником и работодателем.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lastRenderedPageBreak/>
        <w:t>Профессиональный стандарт педагога -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документ, включающий перечень профессиональных и личностных требований к учителю (воспитателю), действующий на всей территории Российской Федерации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Соответственно уровням образования, определяющим специфику педагогической деятельности, выделяются следующие </w:t>
      </w:r>
      <w:r w:rsidRPr="00AA0F5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специальности:</w:t>
      </w:r>
    </w:p>
    <w:p w:rsidR="001C1D05" w:rsidRPr="00AA0F51" w:rsidRDefault="001C1D05" w:rsidP="001C1D0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 дошкольного образования (воспитатель),</w:t>
      </w:r>
    </w:p>
    <w:p w:rsidR="001C1D05" w:rsidRPr="00AA0F51" w:rsidRDefault="001C1D05" w:rsidP="001C1D0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 начальной, основной и старшей школы.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 </w:t>
      </w:r>
      <w:r w:rsidRPr="00AA0F5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специальностей:</w:t>
      </w:r>
    </w:p>
    <w:p w:rsidR="001C1D05" w:rsidRPr="00AA0F51" w:rsidRDefault="001C1D05" w:rsidP="001C1D0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педагог-психолог,</w:t>
      </w:r>
    </w:p>
    <w:p w:rsidR="001C1D05" w:rsidRPr="00AA0F51" w:rsidRDefault="001C1D05" w:rsidP="001C1D0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специальный педагог (дефектолог),</w:t>
      </w:r>
    </w:p>
    <w:p w:rsidR="001C1D05" w:rsidRPr="00AA0F51" w:rsidRDefault="001C1D05" w:rsidP="001C1D0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тьютор</w:t>
      </w:r>
      <w:proofErr w:type="spellEnd"/>
      <w:r w:rsidRPr="00AA0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оказывающий индивидуальную поддержку и сопровождение ребенка-инвалида и т.п.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64"/>
          <w:szCs w:val="64"/>
          <w:lang w:eastAsia="ru-RU"/>
        </w:rPr>
        <w:lastRenderedPageBreak/>
        <w:t>Стандарт выдвигает требования к личностным качествам педагога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готовность учить всех без исключения детей, вне зависимости от их склонностей, способностей, особенностей развития, ограниченных возможностей</w:t>
      </w:r>
      <w:r w:rsidRPr="00AA0F5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shd w:val="clear" w:color="auto" w:fill="FFFFFF"/>
          <w:lang w:eastAsia="ru-RU"/>
        </w:rPr>
        <w:t>Требования к образованию</w:t>
      </w:r>
    </w:p>
    <w:p w:rsidR="001C1D05" w:rsidRPr="00AA0F51" w:rsidRDefault="001C1D05" w:rsidP="001C1D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Высшее профессиональное образование или среднее профессиональное образование по направлениям подготовки "Образование и педагогика"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Требования к опыту практической работы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Default="001C1D05" w:rsidP="001C1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Требования к опыту практической работы не предъявляются</w:t>
      </w:r>
    </w:p>
    <w:p w:rsidR="00B9569E" w:rsidRDefault="00B9569E" w:rsidP="001C1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9569E" w:rsidRDefault="00B9569E" w:rsidP="001C1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9569E" w:rsidRPr="00AA0F51" w:rsidRDefault="00B9569E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B9569E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59325" cy="2245608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537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453" cy="225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61312" behindDoc="0" locked="0" layoutInCell="1" allowOverlap="0" wp14:anchorId="480BC975" wp14:editId="073C5F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43275" cy="3343275"/>
            <wp:effectExtent l="0" t="0" r="9525" b="9525"/>
            <wp:wrapSquare wrapText="bothSides"/>
            <wp:docPr id="1" name="Рисунок 1" descr="hello_html_md721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d721fa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F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t>Трудовые действия</w:t>
      </w:r>
    </w:p>
    <w:p w:rsidR="00790998" w:rsidRPr="00AA0F51" w:rsidRDefault="00790998" w:rsidP="001C1D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Участие в разработке адаптированной основной общеобразовательной программы.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Участие в создании безопасной и психологически комфортной образовательной </w:t>
      </w:r>
      <w:r w:rsidR="008D54F9"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среды.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Планирование и реали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зация образовательной работы </w:t>
      </w:r>
      <w:r w:rsidR="008D54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8D54F9"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соответствии</w:t>
      </w: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федеральными государственными образовательными стандартами и основными образовательными программами.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и проведение педагогического мониторинга освоения детьми образовательной программы и анализ полученных результатов.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профессионально значимых компетенций, необходимых для решения образовательных задач развития детей с учетом особенностей возрастных и индивидуальных особенностей.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психологической готовности к школьному обучению.</w:t>
      </w:r>
    </w:p>
    <w:p w:rsidR="001C1D05" w:rsidRPr="00AA0F51" w:rsidRDefault="001C1D05" w:rsidP="001C1D0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1C1D05" w:rsidRPr="00AA0F51" w:rsidRDefault="001C1D05" w:rsidP="001C1D0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разных видов деятельности согласно ФГОС ДО, создания широких возможностей для развития свободной игры детей, в том числе обеспечение игрового времени и пространства.</w:t>
      </w:r>
    </w:p>
    <w:p w:rsidR="001C1D05" w:rsidRPr="00AA0F51" w:rsidRDefault="001C1D05" w:rsidP="001C1D0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</w:r>
    </w:p>
    <w:p w:rsidR="001C1D05" w:rsidRPr="00AA0F51" w:rsidRDefault="001C1D05" w:rsidP="001C1D0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Активное использование </w:t>
      </w:r>
      <w:r w:rsidR="0015795E"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директивной</w:t>
      </w: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помощи и поддержка детской инициативы и самостоятельности в разных видах деятельности.</w:t>
      </w:r>
    </w:p>
    <w:p w:rsidR="001C1D05" w:rsidRPr="00AA0F51" w:rsidRDefault="001C1D05" w:rsidP="001C1D0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Pr="00AA0F51" w:rsidRDefault="001C1D05" w:rsidP="001C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>Необходимые умения</w:t>
      </w:r>
    </w:p>
    <w:p w:rsidR="001C1D05" w:rsidRPr="00AA0F51" w:rsidRDefault="001C1D05" w:rsidP="001C1D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795E" w:rsidRPr="004726B2" w:rsidRDefault="0015795E" w:rsidP="004726B2">
      <w:pPr>
        <w:pStyle w:val="a3"/>
        <w:numPr>
          <w:ilvl w:val="0"/>
          <w:numId w:val="11"/>
        </w:numPr>
        <w:tabs>
          <w:tab w:val="num" w:pos="36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726B2">
        <w:rPr>
          <w:rFonts w:ascii="Times New Roman" w:hAnsi="Times New Roman" w:cs="Times New Roman"/>
          <w:color w:val="000000"/>
          <w:sz w:val="32"/>
          <w:szCs w:val="32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1C1D05" w:rsidRPr="00AA0F51" w:rsidRDefault="001C1D05" w:rsidP="001C1D0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Применять методы физического, познавательного и личностного развития детей дошкольного возраста в соответствии с образовательной программой организации.</w:t>
      </w:r>
    </w:p>
    <w:p w:rsidR="001C1D05" w:rsidRPr="00AA0F51" w:rsidRDefault="001C1D05" w:rsidP="001C1D0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="004726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сформированности</w:t>
      </w:r>
      <w:proofErr w:type="spellEnd"/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1C1D05" w:rsidRPr="00AA0F51" w:rsidRDefault="001C1D05" w:rsidP="001C1D0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познавательно-исследовательской).</w:t>
      </w:r>
    </w:p>
    <w:p w:rsidR="001C1D05" w:rsidRPr="00AA0F51" w:rsidRDefault="001C1D05" w:rsidP="001C1D0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Выстраивать партнерское взаимодействие с родителями (законными представителями) детей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1C1D05" w:rsidRPr="00AA0F51" w:rsidRDefault="001C1D05" w:rsidP="001C1D0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Владеть ИКТ-компетентностями, необходимыми и достаточными для планирования, реализации и оценки образовательной работы с детьми дошкольного возраста.</w:t>
      </w:r>
    </w:p>
    <w:p w:rsidR="001C1D05" w:rsidRDefault="001C1D05" w:rsidP="001C1D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</w:pPr>
    </w:p>
    <w:p w:rsidR="001C1D05" w:rsidRDefault="001C1D05" w:rsidP="001C1D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</w:pPr>
    </w:p>
    <w:p w:rsidR="001C1D05" w:rsidRPr="00AA0F51" w:rsidRDefault="001C1D05" w:rsidP="001C1D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  <w:t>Необходимые знания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</w:t>
      </w:r>
      <w:bookmarkStart w:id="0" w:name="_GoBack"/>
      <w:bookmarkEnd w:id="0"/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тный</w:t>
      </w:r>
      <w:proofErr w:type="spellEnd"/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Общие закономерности развития ребенка в раннем и дошкольном возрасте.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становления и развития детских деятельностей в раннем и дошкольном возрасте.</w:t>
      </w:r>
    </w:p>
    <w:p w:rsidR="001C1D05" w:rsidRPr="00AA0F51" w:rsidRDefault="001C1D05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0F1904" w:rsidRPr="000F1904" w:rsidRDefault="001C1D05" w:rsidP="000F1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0F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Современные тенденции развития дошкольного образования.</w:t>
      </w:r>
      <w:r w:rsidR="000F19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0F1904" w:rsidRPr="000F1904">
        <w:rPr>
          <w:rFonts w:ascii="Times New Roman" w:hAnsi="Times New Roman" w:cs="Times New Roman"/>
          <w:color w:val="000000"/>
          <w:sz w:val="32"/>
          <w:szCs w:val="32"/>
        </w:rPr>
        <w:t>Теорию и методику воспитательной работы, организации свободного времени воспитанников детских садов;</w:t>
      </w:r>
    </w:p>
    <w:p w:rsidR="000F1904" w:rsidRPr="00AA0F51" w:rsidRDefault="000F1904" w:rsidP="001C1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D05" w:rsidRDefault="001C1D05" w:rsidP="001C1D05"/>
    <w:p w:rsidR="001C1D05" w:rsidRDefault="001C1D05" w:rsidP="001C1D05"/>
    <w:p w:rsidR="001C1D05" w:rsidRDefault="001C1D05" w:rsidP="001C1D05"/>
    <w:p w:rsidR="001C1D05" w:rsidRDefault="001C1D05" w:rsidP="001C1D05">
      <w: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 wp14:anchorId="3238D972" wp14:editId="49FAB5CB">
            <wp:extent cx="3257550" cy="3257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A96" w:rsidRDefault="005D4A96"/>
    <w:sectPr w:rsidR="005D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23"/>
    <w:multiLevelType w:val="multilevel"/>
    <w:tmpl w:val="43D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4D2"/>
    <w:multiLevelType w:val="multilevel"/>
    <w:tmpl w:val="6D0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04DFB"/>
    <w:multiLevelType w:val="multilevel"/>
    <w:tmpl w:val="CD42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94ADF"/>
    <w:multiLevelType w:val="multilevel"/>
    <w:tmpl w:val="348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A37B3"/>
    <w:multiLevelType w:val="multilevel"/>
    <w:tmpl w:val="34F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03D45"/>
    <w:multiLevelType w:val="multilevel"/>
    <w:tmpl w:val="5F70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0628D"/>
    <w:multiLevelType w:val="hybridMultilevel"/>
    <w:tmpl w:val="F9E0B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5DF7"/>
    <w:multiLevelType w:val="hybridMultilevel"/>
    <w:tmpl w:val="2E7A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029F1"/>
    <w:multiLevelType w:val="multilevel"/>
    <w:tmpl w:val="8B6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B4D15"/>
    <w:multiLevelType w:val="hybridMultilevel"/>
    <w:tmpl w:val="E2C8CF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4211"/>
    <w:multiLevelType w:val="multilevel"/>
    <w:tmpl w:val="92B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F3A6E"/>
    <w:multiLevelType w:val="multilevel"/>
    <w:tmpl w:val="901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05"/>
    <w:rsid w:val="000F1904"/>
    <w:rsid w:val="0015795E"/>
    <w:rsid w:val="001C1D05"/>
    <w:rsid w:val="004726B2"/>
    <w:rsid w:val="005D4A96"/>
    <w:rsid w:val="00790998"/>
    <w:rsid w:val="008D54F9"/>
    <w:rsid w:val="00B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D8CF-EB3A-4666-A024-D6C15579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dcterms:created xsi:type="dcterms:W3CDTF">2019-11-29T01:32:00Z</dcterms:created>
  <dcterms:modified xsi:type="dcterms:W3CDTF">2020-01-15T13:24:00Z</dcterms:modified>
</cp:coreProperties>
</file>